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C9AA7" w14:textId="77777777" w:rsidR="00080BBC" w:rsidRDefault="00080BBC" w:rsidP="00080BBC">
      <w:pPr>
        <w:autoSpaceDE w:val="0"/>
        <w:autoSpaceDN w:val="0"/>
        <w:adjustRightInd w:val="0"/>
        <w:spacing w:after="0" w:line="288" w:lineRule="auto"/>
        <w:ind w:left="-142" w:right="-1417"/>
        <w:textAlignment w:val="center"/>
        <w:rPr>
          <w:rFonts w:cs="Myriad Pro"/>
          <w:color w:val="000000"/>
        </w:rPr>
      </w:pPr>
      <w:r w:rsidRPr="006173AB">
        <w:rPr>
          <w:rFonts w:eastAsiaTheme="majorEastAsia" w:cs="Myriad Pro"/>
          <w:b/>
          <w:bCs/>
          <w:color w:val="000000"/>
          <w:sz w:val="36"/>
          <w:szCs w:val="36"/>
          <w:lang w:val="en-US"/>
        </w:rPr>
        <w:t>Declaration of Performance</w:t>
      </w:r>
      <w:r w:rsidRPr="00FF5F7F">
        <w:rPr>
          <w:rFonts w:cs="Myriad Pro"/>
          <w:color w:val="000000"/>
        </w:rPr>
        <w:t xml:space="preserve"> </w:t>
      </w:r>
    </w:p>
    <w:p w14:paraId="416740C4" w14:textId="08126F07" w:rsidR="00080BBC" w:rsidRDefault="006E0ED6" w:rsidP="00080BBC">
      <w:pPr>
        <w:spacing w:after="0" w:line="276" w:lineRule="auto"/>
        <w:ind w:left="284" w:hanging="360"/>
        <w:rPr>
          <w:rFonts w:ascii="Gill Sans MT" w:hAnsi="Gill Sans MT" w:cs="Myriad Pro"/>
          <w:color w:val="000000"/>
          <w:lang w:val="en-US"/>
        </w:rPr>
      </w:pPr>
      <w:r w:rsidRPr="00BE22CE">
        <w:rPr>
          <w:rFonts w:ascii="Gill Sans MT" w:hAnsi="Gill Sans MT" w:cs="Myriad Pro"/>
          <w:bCs/>
          <w:color w:val="000000"/>
          <w:lang w:val="en-US"/>
        </w:rPr>
        <w:t>Annex III of Regulation (EU) no. 305/2011</w:t>
      </w:r>
      <w:r>
        <w:rPr>
          <w:rFonts w:ascii="Gill Sans MT" w:hAnsi="Gill Sans MT" w:cs="Myriad Pro"/>
          <w:bCs/>
          <w:color w:val="000000"/>
          <w:lang w:val="en-US"/>
        </w:rPr>
        <w:t xml:space="preserve"> </w:t>
      </w:r>
      <w:r w:rsidRPr="006E0ED6">
        <w:rPr>
          <w:rFonts w:ascii="Gill Sans MT" w:hAnsi="Gill Sans MT" w:cs="Myriad Pro"/>
          <w:bCs/>
          <w:color w:val="000000"/>
          <w:highlight w:val="yellow"/>
          <w:lang w:val="en-US"/>
        </w:rPr>
        <w:t>L</w:t>
      </w:r>
      <w:r w:rsidRPr="006E0ED6">
        <w:rPr>
          <w:rFonts w:ascii="Gill Sans MT" w:hAnsi="Gill Sans MT" w:cs="Myriad Pro"/>
          <w:color w:val="000000"/>
          <w:highlight w:val="yellow"/>
          <w:lang w:val="en-US"/>
        </w:rPr>
        <w:t>E</w:t>
      </w:r>
      <w:r w:rsidRPr="00BE22CE">
        <w:rPr>
          <w:rFonts w:ascii="Gill Sans MT" w:hAnsi="Gill Sans MT" w:cs="Myriad Pro"/>
          <w:color w:val="000000"/>
          <w:highlight w:val="yellow"/>
          <w:lang w:val="en-US"/>
        </w:rPr>
        <w:t>/</w:t>
      </w:r>
      <w:r>
        <w:rPr>
          <w:rFonts w:ascii="Gill Sans MT" w:hAnsi="Gill Sans MT" w:cs="Myriad Pro"/>
          <w:color w:val="000000"/>
          <w:highlight w:val="yellow"/>
          <w:lang w:val="en-US"/>
        </w:rPr>
        <w:t>H</w:t>
      </w:r>
      <w:r w:rsidR="00385537">
        <w:rPr>
          <w:rFonts w:ascii="Gill Sans MT" w:hAnsi="Gill Sans MT" w:cs="Myriad Pro"/>
          <w:color w:val="000000"/>
          <w:highlight w:val="yellow"/>
          <w:lang w:val="en-US"/>
        </w:rPr>
        <w:t>SK</w:t>
      </w:r>
      <w:r w:rsidRPr="00BE22CE">
        <w:rPr>
          <w:rFonts w:ascii="Gill Sans MT" w:hAnsi="Gill Sans MT" w:cs="Myriad Pro"/>
          <w:color w:val="000000"/>
          <w:highlight w:val="yellow"/>
          <w:lang w:val="en-US"/>
        </w:rPr>
        <w:t>-Nr.0</w:t>
      </w:r>
      <w:r w:rsidR="00F86104">
        <w:rPr>
          <w:rFonts w:ascii="Gill Sans MT" w:hAnsi="Gill Sans MT" w:cs="Myriad Pro"/>
          <w:color w:val="000000"/>
          <w:highlight w:val="yellow"/>
          <w:lang w:val="en-US"/>
        </w:rPr>
        <w:t>4</w:t>
      </w:r>
      <w:r w:rsidRPr="00BE22CE">
        <w:rPr>
          <w:rFonts w:ascii="Gill Sans MT" w:hAnsi="Gill Sans MT" w:cs="Myriad Pro"/>
          <w:color w:val="000000"/>
          <w:highlight w:val="yellow"/>
          <w:lang w:val="en-US"/>
        </w:rPr>
        <w:t>/20</w:t>
      </w:r>
      <w:r w:rsidR="00385537">
        <w:rPr>
          <w:rFonts w:ascii="Gill Sans MT" w:hAnsi="Gill Sans MT" w:cs="Myriad Pro"/>
          <w:color w:val="000000"/>
          <w:highlight w:val="yellow"/>
          <w:lang w:val="en-US"/>
        </w:rPr>
        <w:t>19</w:t>
      </w:r>
      <w:r w:rsidRPr="00BE22CE">
        <w:rPr>
          <w:rFonts w:ascii="Gill Sans MT" w:hAnsi="Gill Sans MT" w:cs="Myriad Pro"/>
          <w:color w:val="000000"/>
          <w:highlight w:val="yellow"/>
          <w:lang w:val="en-US"/>
        </w:rPr>
        <w:t>-01</w:t>
      </w:r>
    </w:p>
    <w:p w14:paraId="6A1F3EFD" w14:textId="77777777" w:rsidR="006E0ED6" w:rsidRDefault="006E0ED6" w:rsidP="00080BBC">
      <w:pPr>
        <w:spacing w:after="0" w:line="276" w:lineRule="auto"/>
        <w:ind w:left="284" w:hanging="360"/>
      </w:pPr>
    </w:p>
    <w:p w14:paraId="7B76E7E9" w14:textId="1D17770F" w:rsidR="00080BBC" w:rsidRPr="00080BBC" w:rsidRDefault="00080BBC" w:rsidP="00080BBC">
      <w:pPr>
        <w:pStyle w:val="Listenabsatz"/>
        <w:numPr>
          <w:ilvl w:val="0"/>
          <w:numId w:val="21"/>
        </w:numPr>
        <w:spacing w:after="0" w:line="240" w:lineRule="auto"/>
        <w:jc w:val="both"/>
        <w:rPr>
          <w:bCs/>
          <w:lang w:val="en-US"/>
        </w:rPr>
      </w:pPr>
      <w:r w:rsidRPr="00080BBC">
        <w:rPr>
          <w:b/>
          <w:lang w:val="en-US"/>
        </w:rPr>
        <w:t xml:space="preserve">Identifying reference / identification code of the class of product </w:t>
      </w:r>
      <w:r w:rsidRPr="00080BBC">
        <w:rPr>
          <w:b/>
          <w:lang w:val="en-GB"/>
        </w:rPr>
        <w:t>group for identification according to the price list of Schulte Home, as listed in annex 01</w:t>
      </w:r>
      <w:r w:rsidRPr="00080BBC">
        <w:rPr>
          <w:bCs/>
          <w:lang w:val="en-GB"/>
        </w:rPr>
        <w:t>:</w:t>
      </w:r>
    </w:p>
    <w:p w14:paraId="05D00D6E" w14:textId="77777777" w:rsidR="00080BBC" w:rsidRPr="00080BBC" w:rsidRDefault="00080BBC" w:rsidP="00080BBC">
      <w:pPr>
        <w:pStyle w:val="Listenabsatz"/>
        <w:spacing w:after="0" w:line="276" w:lineRule="auto"/>
        <w:ind w:left="360"/>
        <w:rPr>
          <w:rFonts w:eastAsia="Arial" w:cs="Arial"/>
          <w:color w:val="000000"/>
          <w:sz w:val="24"/>
          <w:szCs w:val="24"/>
        </w:rPr>
      </w:pPr>
    </w:p>
    <w:p w14:paraId="6520DC30" w14:textId="04F573D0" w:rsidR="00080BBC" w:rsidRPr="006E0ED6" w:rsidRDefault="00080BBC" w:rsidP="006E0ED6">
      <w:pPr>
        <w:pStyle w:val="Listenabsatz"/>
        <w:numPr>
          <w:ilvl w:val="0"/>
          <w:numId w:val="21"/>
        </w:numPr>
        <w:spacing w:after="0" w:line="276" w:lineRule="auto"/>
        <w:rPr>
          <w:rFonts w:eastAsia="Arial" w:cs="Arial"/>
          <w:color w:val="000000"/>
          <w:lang w:val="en-US"/>
        </w:rPr>
      </w:pPr>
      <w:r w:rsidRPr="00080BBC">
        <w:rPr>
          <w:rFonts w:eastAsia="Arial" w:cs="Arial"/>
          <w:b/>
          <w:color w:val="000000"/>
          <w:lang w:val="en-US"/>
        </w:rPr>
        <w:t>Intended use:</w:t>
      </w:r>
      <w:r w:rsidRPr="00080BBC">
        <w:rPr>
          <w:rFonts w:eastAsia="Arial" w:cs="Arial"/>
          <w:color w:val="000000"/>
          <w:lang w:val="en-US"/>
        </w:rPr>
        <w:t xml:space="preserve"> </w:t>
      </w:r>
      <w:r w:rsidR="006E0ED6" w:rsidRPr="006E0ED6">
        <w:rPr>
          <w:rFonts w:eastAsia="Arial" w:cs="Arial"/>
          <w:color w:val="000000"/>
          <w:lang w:val="en-US"/>
        </w:rPr>
        <w:t>Bathtubs for domestic use, for personal sanitariness</w:t>
      </w:r>
      <w:r w:rsidR="006E0ED6">
        <w:rPr>
          <w:rFonts w:eastAsia="Arial" w:cs="Arial"/>
          <w:color w:val="000000"/>
          <w:lang w:val="en-US"/>
        </w:rPr>
        <w:t xml:space="preserve"> </w:t>
      </w:r>
      <w:r w:rsidR="006E0ED6" w:rsidRPr="006E0ED6">
        <w:rPr>
          <w:rFonts w:eastAsia="Arial" w:cs="Arial"/>
          <w:color w:val="000000"/>
          <w:lang w:val="en-US"/>
        </w:rPr>
        <w:t>marks with: personal hygiene (PH)</w:t>
      </w:r>
    </w:p>
    <w:p w14:paraId="007EDFFC" w14:textId="77777777" w:rsidR="00080BBC" w:rsidRPr="00080BBC" w:rsidRDefault="00080BBC" w:rsidP="00080BBC">
      <w:pPr>
        <w:pStyle w:val="Listenabsatz"/>
        <w:rPr>
          <w:rFonts w:eastAsia="Arial" w:cs="Arial"/>
          <w:b/>
          <w:color w:val="000000"/>
          <w:lang w:val="en-US"/>
        </w:rPr>
      </w:pPr>
    </w:p>
    <w:p w14:paraId="2E96D7C7" w14:textId="712E7909" w:rsidR="00080BBC" w:rsidRPr="00080BBC" w:rsidRDefault="00080BBC" w:rsidP="00080BBC">
      <w:pPr>
        <w:pStyle w:val="Listenabsatz"/>
        <w:numPr>
          <w:ilvl w:val="0"/>
          <w:numId w:val="21"/>
        </w:numPr>
        <w:spacing w:after="0" w:line="276" w:lineRule="auto"/>
        <w:rPr>
          <w:rFonts w:eastAsia="Arial" w:cs="Arial"/>
          <w:color w:val="000000"/>
        </w:rPr>
      </w:pPr>
      <w:r w:rsidRPr="00080BBC">
        <w:rPr>
          <w:rFonts w:eastAsia="Arial" w:cs="Arial"/>
          <w:b/>
          <w:color w:val="000000"/>
          <w:lang w:val="en-US"/>
        </w:rPr>
        <w:t xml:space="preserve">Contact address of the manufacturer: </w:t>
      </w:r>
      <w:r w:rsidR="00385537" w:rsidRPr="00C00846">
        <w:rPr>
          <w:rFonts w:eastAsia="Arial" w:cs="Arial"/>
          <w:color w:val="000000"/>
        </w:rPr>
        <w:t>HSK</w:t>
      </w:r>
      <w:r w:rsidR="00385537" w:rsidRPr="00C00846">
        <w:rPr>
          <w:rFonts w:eastAsia="Arial" w:cs="Arial"/>
        </w:rPr>
        <w:t xml:space="preserve"> Duschkabinenbau </w:t>
      </w:r>
      <w:r w:rsidR="00385537" w:rsidRPr="00C00846">
        <w:rPr>
          <w:rFonts w:eastAsia="Arial" w:cs="Arial"/>
          <w:color w:val="000000"/>
        </w:rPr>
        <w:t>KG,</w:t>
      </w:r>
      <w:r w:rsidR="00385537" w:rsidRPr="00C00846">
        <w:rPr>
          <w:rFonts w:eastAsia="Arial" w:cs="Arial"/>
        </w:rPr>
        <w:t xml:space="preserve"> </w:t>
      </w:r>
      <w:r w:rsidR="00385537">
        <w:t>Zum Hohlen Morgen 22, 59939 Olsberg</w:t>
      </w:r>
      <w:r w:rsidRPr="00080BBC">
        <w:rPr>
          <w:rFonts w:eastAsia="Arial" w:cs="Arial"/>
          <w:color w:val="000000"/>
          <w:lang w:val="en-US"/>
        </w:rPr>
        <w:t>,</w:t>
      </w:r>
      <w:r w:rsidRPr="00080BBC">
        <w:rPr>
          <w:rFonts w:eastAsia="Arial" w:cs="Arial"/>
          <w:spacing w:val="-12"/>
          <w:lang w:val="en-US"/>
        </w:rPr>
        <w:t xml:space="preserve"> Germany</w:t>
      </w:r>
    </w:p>
    <w:p w14:paraId="6BE0C1E2" w14:textId="77777777" w:rsidR="00080BBC" w:rsidRPr="00080BBC" w:rsidRDefault="00080BBC" w:rsidP="00080BBC">
      <w:pPr>
        <w:pStyle w:val="Listenabsatz"/>
        <w:rPr>
          <w:rFonts w:eastAsia="Arial" w:cs="Arial"/>
          <w:b/>
          <w:bCs/>
          <w:spacing w:val="-12"/>
          <w:lang w:val="en-US"/>
        </w:rPr>
      </w:pPr>
    </w:p>
    <w:p w14:paraId="72E9E516" w14:textId="77777777" w:rsidR="00080BBC" w:rsidRPr="00080BBC" w:rsidRDefault="00080BBC" w:rsidP="00080BBC">
      <w:pPr>
        <w:pStyle w:val="Listenabsatz"/>
        <w:numPr>
          <w:ilvl w:val="0"/>
          <w:numId w:val="21"/>
        </w:numPr>
        <w:spacing w:after="0" w:line="276" w:lineRule="auto"/>
        <w:rPr>
          <w:rFonts w:eastAsia="Arial" w:cs="Arial"/>
          <w:color w:val="000000"/>
        </w:rPr>
      </w:pPr>
      <w:r w:rsidRPr="00080BBC">
        <w:rPr>
          <w:rFonts w:eastAsia="Arial" w:cs="Arial"/>
          <w:b/>
          <w:bCs/>
          <w:spacing w:val="-12"/>
          <w:lang w:val="en-US"/>
        </w:rPr>
        <w:t xml:space="preserve">System of assessment: </w:t>
      </w:r>
      <w:r w:rsidRPr="00080BBC">
        <w:rPr>
          <w:lang w:val="en-US"/>
        </w:rPr>
        <w:t>System 4</w:t>
      </w:r>
    </w:p>
    <w:p w14:paraId="120670C2" w14:textId="77777777" w:rsidR="00080BBC" w:rsidRPr="00080BBC" w:rsidRDefault="00080BBC" w:rsidP="00080BBC">
      <w:pPr>
        <w:pStyle w:val="Listenabsatz"/>
        <w:rPr>
          <w:rFonts w:eastAsia="Arial" w:cs="Arial"/>
          <w:b/>
          <w:color w:val="000000"/>
          <w:lang w:val="en-US"/>
        </w:rPr>
      </w:pPr>
    </w:p>
    <w:p w14:paraId="5CC6F8E9" w14:textId="678D985F" w:rsidR="00080BBC" w:rsidRPr="00080BBC" w:rsidRDefault="00080BBC" w:rsidP="00080BBC">
      <w:pPr>
        <w:pStyle w:val="Listenabsatz"/>
        <w:numPr>
          <w:ilvl w:val="0"/>
          <w:numId w:val="21"/>
        </w:numPr>
        <w:spacing w:after="0" w:line="276" w:lineRule="auto"/>
        <w:rPr>
          <w:rFonts w:eastAsia="Arial" w:cs="Arial"/>
          <w:color w:val="000000"/>
        </w:rPr>
      </w:pPr>
      <w:r w:rsidRPr="00080BBC">
        <w:rPr>
          <w:rFonts w:eastAsia="Arial" w:cs="Arial"/>
          <w:b/>
          <w:color w:val="000000"/>
          <w:lang w:val="en-US"/>
        </w:rPr>
        <w:t xml:space="preserve">Harmonized standards: </w:t>
      </w:r>
      <w:bookmarkStart w:id="0" w:name="_Hlk100820487"/>
      <w:r w:rsidR="006E0ED6">
        <w:t>EN 145</w:t>
      </w:r>
      <w:r w:rsidR="00F86104">
        <w:t>16</w:t>
      </w:r>
      <w:r w:rsidR="006E0ED6">
        <w:t>:2006</w:t>
      </w:r>
      <w:r w:rsidR="000B4101">
        <w:t xml:space="preserve"> </w:t>
      </w:r>
      <w:r w:rsidR="006E0ED6">
        <w:t>+</w:t>
      </w:r>
      <w:r w:rsidR="000B4101">
        <w:t xml:space="preserve"> </w:t>
      </w:r>
      <w:r w:rsidR="006E0ED6">
        <w:t>A1:2010</w:t>
      </w:r>
    </w:p>
    <w:p w14:paraId="5847F369" w14:textId="77777777" w:rsidR="00080BBC" w:rsidRPr="00080BBC" w:rsidRDefault="00080BBC" w:rsidP="00080BBC">
      <w:pPr>
        <w:pStyle w:val="Listenabsatz"/>
        <w:rPr>
          <w:rFonts w:eastAsia="Arial" w:cs="Arial"/>
          <w:b/>
          <w:color w:val="000000"/>
          <w:lang w:val="en-US"/>
        </w:rPr>
      </w:pPr>
    </w:p>
    <w:p w14:paraId="1EE69AA7" w14:textId="77777777" w:rsidR="00F0291C" w:rsidRPr="00F0291C" w:rsidRDefault="00080BBC" w:rsidP="00F0291C">
      <w:pPr>
        <w:pStyle w:val="Listenabsatz"/>
        <w:numPr>
          <w:ilvl w:val="0"/>
          <w:numId w:val="21"/>
        </w:numPr>
        <w:spacing w:after="0" w:line="276" w:lineRule="auto"/>
        <w:rPr>
          <w:rFonts w:eastAsia="Arial" w:cs="Arial"/>
          <w:color w:val="000000"/>
        </w:rPr>
      </w:pPr>
      <w:r w:rsidRPr="00080BBC">
        <w:rPr>
          <w:rFonts w:eastAsia="Arial" w:cs="Arial"/>
          <w:b/>
          <w:color w:val="000000"/>
          <w:lang w:val="en-US"/>
        </w:rPr>
        <w:t>Notified</w:t>
      </w:r>
      <w:r w:rsidRPr="00080BBC">
        <w:rPr>
          <w:rFonts w:eastAsia="Arial" w:cs="Arial"/>
          <w:b/>
          <w:spacing w:val="7"/>
          <w:lang w:val="en-US"/>
        </w:rPr>
        <w:t xml:space="preserve"> </w:t>
      </w:r>
      <w:r w:rsidRPr="00080BBC">
        <w:rPr>
          <w:rFonts w:eastAsia="Arial" w:cs="Arial"/>
          <w:b/>
          <w:color w:val="000000"/>
          <w:lang w:val="en-US"/>
        </w:rPr>
        <w:t>bodies:</w:t>
      </w:r>
      <w:r w:rsidRPr="00080BBC">
        <w:rPr>
          <w:rFonts w:eastAsia="Arial" w:cs="Arial"/>
          <w:color w:val="000000"/>
          <w:lang w:val="en-US"/>
        </w:rPr>
        <w:t xml:space="preserve"> not applicable, because System 4</w:t>
      </w:r>
      <w:r w:rsidRPr="00080BBC">
        <w:rPr>
          <w:rFonts w:eastAsia="Arial" w:cs="Arial"/>
          <w:lang w:val="en-US"/>
        </w:rPr>
        <w:t xml:space="preserve"> </w:t>
      </w:r>
      <w:r w:rsidRPr="00080BBC">
        <w:rPr>
          <w:rFonts w:eastAsia="Arial" w:cs="Arial"/>
          <w:color w:val="000000"/>
          <w:lang w:val="en-US"/>
        </w:rPr>
        <w:t>shall apply</w:t>
      </w:r>
      <w:bookmarkEnd w:id="0"/>
    </w:p>
    <w:p w14:paraId="0FC7C360" w14:textId="77777777" w:rsidR="00F0291C" w:rsidRPr="00F0291C" w:rsidRDefault="00F0291C" w:rsidP="00F0291C">
      <w:pPr>
        <w:pStyle w:val="Listenabsatz"/>
        <w:rPr>
          <w:rFonts w:eastAsia="Arial" w:cs="Arial"/>
          <w:b/>
          <w:color w:val="000000"/>
        </w:rPr>
      </w:pPr>
    </w:p>
    <w:p w14:paraId="4FC12334" w14:textId="4B6C903F" w:rsidR="00723770" w:rsidRPr="00F0291C" w:rsidRDefault="00080BBC" w:rsidP="00F0291C">
      <w:pPr>
        <w:pStyle w:val="Listenabsatz"/>
        <w:numPr>
          <w:ilvl w:val="0"/>
          <w:numId w:val="21"/>
        </w:numPr>
        <w:spacing w:after="0" w:line="276" w:lineRule="auto"/>
        <w:rPr>
          <w:rFonts w:eastAsia="Arial" w:cs="Arial"/>
          <w:color w:val="000000"/>
        </w:rPr>
      </w:pPr>
      <w:r w:rsidRPr="00F0291C">
        <w:rPr>
          <w:rFonts w:eastAsia="Arial" w:cs="Arial"/>
          <w:b/>
          <w:color w:val="000000"/>
        </w:rPr>
        <w:t>Stated services</w:t>
      </w:r>
      <w:r w:rsidRPr="00F0291C">
        <w:rPr>
          <w:rFonts w:eastAsia="Arial" w:cs="Arial"/>
          <w:bCs/>
          <w:color w:val="000000"/>
        </w:rPr>
        <w:t>:</w:t>
      </w:r>
    </w:p>
    <w:tbl>
      <w:tblPr>
        <w:tblStyle w:val="Tabellenraster"/>
        <w:tblW w:w="0" w:type="auto"/>
        <w:tblInd w:w="421" w:type="dxa"/>
        <w:tblLook w:val="04A0" w:firstRow="1" w:lastRow="0" w:firstColumn="1" w:lastColumn="0" w:noHBand="0" w:noVBand="1"/>
      </w:tblPr>
      <w:tblGrid>
        <w:gridCol w:w="2307"/>
        <w:gridCol w:w="2065"/>
        <w:gridCol w:w="3970"/>
      </w:tblGrid>
      <w:tr w:rsidR="006E0ED6" w:rsidRPr="006E0ED6" w14:paraId="43766703" w14:textId="77777777" w:rsidTr="006E0ED6">
        <w:tc>
          <w:tcPr>
            <w:tcW w:w="2307" w:type="dxa"/>
            <w:shd w:val="clear" w:color="auto" w:fill="FF0000"/>
          </w:tcPr>
          <w:p w14:paraId="1342B14D" w14:textId="77777777" w:rsidR="006E0ED6" w:rsidRPr="006E0ED6" w:rsidRDefault="006E0ED6" w:rsidP="00D64EB7">
            <w:r w:rsidRPr="006E0ED6">
              <w:t>Main features</w:t>
            </w:r>
          </w:p>
        </w:tc>
        <w:tc>
          <w:tcPr>
            <w:tcW w:w="2065" w:type="dxa"/>
            <w:shd w:val="clear" w:color="auto" w:fill="E36C0A"/>
          </w:tcPr>
          <w:p w14:paraId="00988881" w14:textId="77777777" w:rsidR="006E0ED6" w:rsidRPr="006E0ED6" w:rsidRDefault="006E0ED6" w:rsidP="00D64EB7">
            <w:r w:rsidRPr="006E0ED6">
              <w:t>Service</w:t>
            </w:r>
          </w:p>
        </w:tc>
        <w:tc>
          <w:tcPr>
            <w:tcW w:w="3970" w:type="dxa"/>
          </w:tcPr>
          <w:p w14:paraId="76B972CF" w14:textId="77777777" w:rsidR="006E0ED6" w:rsidRPr="006E0ED6" w:rsidRDefault="006E0ED6" w:rsidP="00D64EB7">
            <w:pPr>
              <w:pStyle w:val="Listenabsatz"/>
              <w:ind w:left="0"/>
            </w:pPr>
            <w:r w:rsidRPr="006E0ED6">
              <w:rPr>
                <w:b/>
                <w:noProof/>
                <w:lang w:val="en-US"/>
              </w:rPr>
              <w:t>Harmonised technical specification</w:t>
            </w:r>
          </w:p>
        </w:tc>
      </w:tr>
      <w:tr w:rsidR="006E0ED6" w:rsidRPr="006E0ED6" w14:paraId="3C0E08E4" w14:textId="77777777" w:rsidTr="006E0ED6">
        <w:tc>
          <w:tcPr>
            <w:tcW w:w="2307" w:type="dxa"/>
            <w:shd w:val="clear" w:color="auto" w:fill="FF0000"/>
          </w:tcPr>
          <w:p w14:paraId="305AAE31" w14:textId="77777777" w:rsidR="006E0ED6" w:rsidRPr="006E0ED6" w:rsidRDefault="006E0ED6" w:rsidP="00D64EB7">
            <w:r w:rsidRPr="006E0ED6">
              <w:t>Cleanability (CA)</w:t>
            </w:r>
          </w:p>
        </w:tc>
        <w:tc>
          <w:tcPr>
            <w:tcW w:w="2065" w:type="dxa"/>
            <w:shd w:val="clear" w:color="auto" w:fill="E36C0A"/>
          </w:tcPr>
          <w:p w14:paraId="21D947F3" w14:textId="77777777" w:rsidR="006E0ED6" w:rsidRPr="006E0ED6" w:rsidRDefault="006E0ED6" w:rsidP="00D64EB7">
            <w:r w:rsidRPr="006E0ED6">
              <w:t>passed</w:t>
            </w:r>
          </w:p>
        </w:tc>
        <w:tc>
          <w:tcPr>
            <w:tcW w:w="3970" w:type="dxa"/>
          </w:tcPr>
          <w:p w14:paraId="27A9E6F5" w14:textId="32D0A9DF" w:rsidR="006E0ED6" w:rsidRPr="006E0ED6" w:rsidRDefault="006E0ED6" w:rsidP="00D64EB7">
            <w:pPr>
              <w:pStyle w:val="Listenabsatz"/>
              <w:ind w:left="0"/>
            </w:pPr>
            <w:r w:rsidRPr="006E0ED6">
              <w:t>EN 145</w:t>
            </w:r>
            <w:r w:rsidR="00F86104">
              <w:t>16</w:t>
            </w:r>
            <w:r w:rsidRPr="006E0ED6">
              <w:t>:2006 + A1:2010</w:t>
            </w:r>
          </w:p>
        </w:tc>
      </w:tr>
      <w:tr w:rsidR="006E0ED6" w:rsidRPr="006E0ED6" w14:paraId="472DF18A" w14:textId="77777777" w:rsidTr="006E0ED6">
        <w:tc>
          <w:tcPr>
            <w:tcW w:w="2307" w:type="dxa"/>
            <w:shd w:val="clear" w:color="auto" w:fill="FF0000"/>
          </w:tcPr>
          <w:p w14:paraId="0177DC0A" w14:textId="77777777" w:rsidR="006E0ED6" w:rsidRPr="006E0ED6" w:rsidRDefault="006E0ED6" w:rsidP="00D64EB7">
            <w:r w:rsidRPr="006E0ED6">
              <w:t>Durability (DA)</w:t>
            </w:r>
          </w:p>
        </w:tc>
        <w:tc>
          <w:tcPr>
            <w:tcW w:w="2065" w:type="dxa"/>
            <w:shd w:val="clear" w:color="auto" w:fill="E36C0A"/>
          </w:tcPr>
          <w:p w14:paraId="6E410A80" w14:textId="77777777" w:rsidR="006E0ED6" w:rsidRPr="006E0ED6" w:rsidRDefault="006E0ED6" w:rsidP="00D64EB7">
            <w:r w:rsidRPr="006E0ED6">
              <w:t>passed</w:t>
            </w:r>
          </w:p>
        </w:tc>
        <w:tc>
          <w:tcPr>
            <w:tcW w:w="3970" w:type="dxa"/>
          </w:tcPr>
          <w:p w14:paraId="503CCA69" w14:textId="1A0DC6E8" w:rsidR="006E0ED6" w:rsidRPr="006E0ED6" w:rsidRDefault="006E0ED6" w:rsidP="00D64EB7">
            <w:pPr>
              <w:pStyle w:val="Listenabsatz"/>
              <w:ind w:left="0"/>
            </w:pPr>
            <w:r w:rsidRPr="006E0ED6">
              <w:t>EN 145</w:t>
            </w:r>
            <w:r w:rsidR="00F86104">
              <w:t>16</w:t>
            </w:r>
            <w:r w:rsidRPr="006E0ED6">
              <w:t>:2006 + A1:2010</w:t>
            </w:r>
          </w:p>
        </w:tc>
      </w:tr>
    </w:tbl>
    <w:p w14:paraId="602F6BFD" w14:textId="77777777" w:rsidR="009774E6" w:rsidRPr="009774E6" w:rsidRDefault="009774E6" w:rsidP="009774E6">
      <w:pPr>
        <w:pStyle w:val="Listenabsatz"/>
        <w:ind w:left="638"/>
        <w:rPr>
          <w:rFonts w:eastAsia="Arial" w:cs="Arial"/>
          <w:color w:val="000000"/>
        </w:rPr>
      </w:pPr>
    </w:p>
    <w:p w14:paraId="25E38D43" w14:textId="2AE80657" w:rsidR="009774E6" w:rsidRDefault="00080BBC" w:rsidP="00F0291C">
      <w:pPr>
        <w:pStyle w:val="Listenabsatz"/>
        <w:numPr>
          <w:ilvl w:val="0"/>
          <w:numId w:val="21"/>
        </w:numPr>
        <w:spacing w:after="0" w:line="276" w:lineRule="auto"/>
      </w:pPr>
      <w:r>
        <w:t>The performance of the product above is in conformity with the declared performance(s). The preparation of the declaration of performance in accordance with Regulation (EU) No 305/2011 is the sole responsibility of the above-mentioned manufacturer.</w:t>
      </w:r>
    </w:p>
    <w:p w14:paraId="2D8C8674" w14:textId="77777777" w:rsidR="00080BBC" w:rsidRDefault="00080BBC" w:rsidP="00080BBC">
      <w:pPr>
        <w:spacing w:after="0" w:line="276" w:lineRule="auto"/>
      </w:pPr>
    </w:p>
    <w:p w14:paraId="761A8D91" w14:textId="77777777" w:rsidR="00080BBC" w:rsidRDefault="00080BBC" w:rsidP="00080BBC">
      <w:pPr>
        <w:spacing w:after="0" w:line="276" w:lineRule="auto"/>
      </w:pPr>
      <w:r>
        <w:t>Signed for the manufacturer and the name of the manufacturer of:</w:t>
      </w:r>
    </w:p>
    <w:p w14:paraId="408AB2A8" w14:textId="1B60B2A6" w:rsidR="00080BBC" w:rsidRDefault="00080BBC" w:rsidP="00080BBC">
      <w:pPr>
        <w:spacing w:after="0" w:line="276" w:lineRule="auto"/>
        <w:ind w:left="50" w:hanging="28"/>
        <w:contextualSpacing/>
        <w:rPr>
          <w:i/>
          <w:iCs/>
        </w:rPr>
      </w:pPr>
      <w:r w:rsidRPr="00080BBC">
        <w:rPr>
          <w:i/>
          <w:iCs/>
        </w:rPr>
        <w:t>J</w:t>
      </w:r>
      <w:r w:rsidR="00385537">
        <w:rPr>
          <w:i/>
          <w:iCs/>
        </w:rPr>
        <w:t>ochen</w:t>
      </w:r>
      <w:r w:rsidRPr="00080BBC">
        <w:rPr>
          <w:i/>
          <w:iCs/>
        </w:rPr>
        <w:t xml:space="preserve"> Schulte, managing partner</w:t>
      </w:r>
    </w:p>
    <w:p w14:paraId="3CC07D13" w14:textId="77777777" w:rsidR="00385537" w:rsidRDefault="00385537" w:rsidP="00080BBC">
      <w:pPr>
        <w:spacing w:after="0" w:line="276" w:lineRule="auto"/>
        <w:ind w:left="50" w:hanging="28"/>
        <w:contextualSpacing/>
        <w:rPr>
          <w:i/>
          <w:iCs/>
        </w:rPr>
      </w:pPr>
    </w:p>
    <w:p w14:paraId="2F7614BA" w14:textId="77777777" w:rsidR="00385537" w:rsidRDefault="00385537" w:rsidP="00080BBC">
      <w:pPr>
        <w:spacing w:after="0" w:line="276" w:lineRule="auto"/>
        <w:ind w:left="50" w:hanging="28"/>
        <w:contextualSpacing/>
        <w:rPr>
          <w:i/>
          <w:iCs/>
        </w:rPr>
      </w:pPr>
    </w:p>
    <w:p w14:paraId="60B4F85E" w14:textId="77777777" w:rsidR="00385537" w:rsidRDefault="00385537" w:rsidP="00080BBC">
      <w:pPr>
        <w:spacing w:after="0" w:line="276" w:lineRule="auto"/>
        <w:ind w:left="50" w:hanging="28"/>
        <w:contextualSpacing/>
      </w:pPr>
    </w:p>
    <w:p w14:paraId="1AA31A19" w14:textId="76BE489A" w:rsidR="00723770" w:rsidRPr="00080BBC" w:rsidRDefault="00385537" w:rsidP="00080BBC">
      <w:pPr>
        <w:spacing w:after="0" w:line="276" w:lineRule="auto"/>
        <w:ind w:left="50" w:hanging="28"/>
        <w:contextualSpacing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2C1EF1EF" wp14:editId="39FBB9D5">
            <wp:simplePos x="0" y="0"/>
            <wp:positionH relativeFrom="column">
              <wp:posOffset>3305175</wp:posOffset>
            </wp:positionH>
            <wp:positionV relativeFrom="paragraph">
              <wp:posOffset>158750</wp:posOffset>
            </wp:positionV>
            <wp:extent cx="1335405" cy="408305"/>
            <wp:effectExtent l="0" t="0" r="0" b="0"/>
            <wp:wrapSquare wrapText="bothSides"/>
            <wp:docPr id="61193292" name="Grafik 61193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405" cy="408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E2CF869" w14:textId="72E282BC" w:rsidR="00723770" w:rsidRPr="00B24A40" w:rsidRDefault="00723770" w:rsidP="009774E6">
      <w:pPr>
        <w:spacing w:after="0" w:line="276" w:lineRule="auto"/>
        <w:ind w:left="50" w:hanging="28"/>
        <w:contextualSpacing/>
      </w:pPr>
    </w:p>
    <w:p w14:paraId="59C11BA5" w14:textId="5EC72C17" w:rsidR="00723770" w:rsidRDefault="00723770" w:rsidP="009774E6">
      <w:pPr>
        <w:spacing w:after="0" w:line="276" w:lineRule="auto"/>
        <w:ind w:left="50" w:hanging="28"/>
      </w:pPr>
      <w:r w:rsidRPr="00723770">
        <w:rPr>
          <w:noProof/>
          <w:color w:val="000000" w:themeColor="text1"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4751AA" wp14:editId="2269E05C">
                <wp:simplePos x="0" y="0"/>
                <wp:positionH relativeFrom="column">
                  <wp:posOffset>-9843</wp:posOffset>
                </wp:positionH>
                <wp:positionV relativeFrom="paragraph">
                  <wp:posOffset>175895</wp:posOffset>
                </wp:positionV>
                <wp:extent cx="2047875" cy="0"/>
                <wp:effectExtent l="0" t="0" r="0" b="0"/>
                <wp:wrapNone/>
                <wp:docPr id="2" name="Gerade Verbindung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4787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C715D4" id="Gerade Verbindung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8pt,13.85pt" to="160.4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o8zvwEAAGUDAAAOAAAAZHJzL2Uyb0RvYy54bWysU01v2zAMvQ/YfxB0X+wY69oZcXpo0F6G&#10;LcC23hmJsgXoC5IaJ/9+lOIG3XYbdhFIkX7ke3re3J+sYUeMSXs38PWq5Qyd8FK7ceA/fzx+uOMs&#10;ZXASjHc48DMmfr99/24zhx47P3kjMTICcamfw8CnnEPfNElMaCGtfEBHReWjhUxpHBsZYSZ0a5qu&#10;bT81s48yRC8wJbrdXYp8W/GVQpG/KZUwMzNw2i3XM9bzUM5mu4F+jBAmLZY14B+2sKAdDb1C7SAD&#10;e4n6LyirRfTJq7wS3jZeKS2wciA26/YPNt8nCFi5kDgpXGVK/w9WfD3uI9Ny4B1nDiw90RNGkMie&#10;MR60ky9uZF2RaQ6pp+4Ht49LlsI+Fs4nFS1TRodnckBVgXixUxX5fBUZT5kJuuzaj7d3tzecidda&#10;c4EoUCGm/ITeshIM3GhX+EMPxy8p01hqfW0p184/amPqGxrH5oF/vukKMpCTlIFMoQ3ELbmRMzAj&#10;WVTkWBGTN1qWrwtOtRs+mMiOQEbJp3VhTMN+6yqTd5CmS1MtLW3GFRSsflsWLXJdBCrRwctz1a0p&#10;Gb1lRV98V8zyNqf47d+x/QUAAP//AwBQSwMEFAAGAAgAAAAhANaXISHfAAAACAEAAA8AAABkcnMv&#10;ZG93bnJldi54bWxMj81qwzAQhO+FvoPYQm+JFAWS1rUcSiGh9BY3UHqTrfUPsVbGUhynTx+FHtrj&#10;7Awz36abyXZsxMG3jhQs5gIYUulMS7WCw+d29gTMB01Gd45QwQU9bLL7u1Qnxp1pj2MeahZLyCda&#10;QRNCn3Duywat9nPXI0WvcoPVIcqh5mbQ51huOy6FWHGrW4oLje7xrcHymJ+sgm1RXb5/dl/vstrJ&#10;5vixPOzHXCj1+DC9vgALOIW/MNzwIzpkkalwJzKedQpmi1VMKpDrNbDoL6V4Blb8HniW8v8PZFcA&#10;AAD//wMAUEsBAi0AFAAGAAgAAAAhALaDOJL+AAAA4QEAABMAAAAAAAAAAAAAAAAAAAAAAFtDb250&#10;ZW50X1R5cGVzXS54bWxQSwECLQAUAAYACAAAACEAOP0h/9YAAACUAQAACwAAAAAAAAAAAAAAAAAv&#10;AQAAX3JlbHMvLnJlbHNQSwECLQAUAAYACAAAACEAd6KPM78BAABlAwAADgAAAAAAAAAAAAAAAAAu&#10;AgAAZHJzL2Uyb0RvYy54bWxQSwECLQAUAAYACAAAACEA1pchId8AAAAIAQAADwAAAAAAAAAAAAAA&#10;AAAZBAAAZHJzL2Rvd25yZXYueG1sUEsFBgAAAAAEAAQA8wAAACUFAAAAAA==&#10;" strokecolor="black [3213]"/>
            </w:pict>
          </mc:Fallback>
        </mc:AlternateContent>
      </w:r>
      <w:r w:rsidRPr="00B24A40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1E23CD" wp14:editId="2D3CFAEB">
                <wp:simplePos x="0" y="0"/>
                <wp:positionH relativeFrom="column">
                  <wp:posOffset>3053080</wp:posOffset>
                </wp:positionH>
                <wp:positionV relativeFrom="paragraph">
                  <wp:posOffset>177800</wp:posOffset>
                </wp:positionV>
                <wp:extent cx="2164080" cy="0"/>
                <wp:effectExtent l="0" t="0" r="0" b="0"/>
                <wp:wrapNone/>
                <wp:docPr id="3" name="Gerade Verbindung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16408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B4DFA2" id="Gerade Verbindung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0.4pt,14pt" to="410.8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smYwAEAAGUDAAAOAAAAZHJzL2Uyb0RvYy54bWysU01v2zAMvQ/ofxB0b+yka9EZcXpo0F6G&#10;LcDW3hl92AL0BUqNnX8/SkmDbrsNuwiUSD/yPT6vH2Zn2UFhMsH3fLloOVNeBGn80POXn0/X95yl&#10;DF6CDV71/KgSf9hcfVpPsVOrMAYrFTIC8ambYs/HnGPXNEmMykFahKg8JXVAB5muODQSYSJ0Z5tV&#10;2941U0AZMQiVEr1uT0m+qfhaK5G/a51UZrbnNFuuJ9ZzX85ms4ZuQIijEecx4B+mcGA8Nb1AbSED&#10;e0PzF5QzAkMKOi9EcE3Q2ghVORCbZfsHmx8jRFW5kDgpXmRK/w9WfDvskBnZ8xvOPDha0bNCkIq9&#10;KtwbL9/8wG6KTFNMHVU/+h2ebynusHCeNTqmrYmv5ICqAvFicxX5eBFZzZkJelwt7z6397QL8Z5r&#10;ThAFKmLKzyo4VoKeW+MLf+jg8DVlakul7yXl2YcnY23dofVs6vmX29UtIQM5SVvIFLpI3JIfOAM7&#10;kEVFxoqYgjWyfF1wqt3Uo0V2ADJKnpeFMTX7rap03kIaT0U1dS6zvqCo6rfzoEWuk0Al2gd5rLo1&#10;5Ua7rOhn3xWzfLxT/PHv2PwCAAD//wMAUEsDBBQABgAIAAAAIQDIqRSF3wAAAAkBAAAPAAAAZHJz&#10;L2Rvd25yZXYueG1sTI/NasMwEITvhbyD2EBvjRS1BONaDqWQUHqLGyi9ydb6h1iSsRTH6dN3Sw/N&#10;cXaG2W+y7Wx7NuEYOu8UrFcCGLrKm841Co4fu4cEWIjaGd17hwquGGCbL+4ynRp/cQecitgwKnEh&#10;1QraGIeU81C1aHVY+QEdebUfrY4kx4abUV+o3PZcCrHhVneOPrR6wNcWq1Nxtgp2ZX39+t5/vsl6&#10;L9vT++PxMBVCqfvl/PIMLOIc/8Pwi0/okBNT6c/OBNYreEoEoUcFMqFNFEjkegOs/DvwPOO3C/If&#10;AAAA//8DAFBLAQItABQABgAIAAAAIQC2gziS/gAAAOEBAAATAAAAAAAAAAAAAAAAAAAAAABbQ29u&#10;dGVudF9UeXBlc10ueG1sUEsBAi0AFAAGAAgAAAAhADj9If/WAAAAlAEAAAsAAAAAAAAAAAAAAAAA&#10;LwEAAF9yZWxzLy5yZWxzUEsBAi0AFAAGAAgAAAAhADYKyZjAAQAAZQMAAA4AAAAAAAAAAAAAAAAA&#10;LgIAAGRycy9lMm9Eb2MueG1sUEsBAi0AFAAGAAgAAAAhAMipFIXfAAAACQEAAA8AAAAAAAAAAAAA&#10;AAAAGgQAAGRycy9kb3ducmV2LnhtbFBLBQYAAAAABAAEAPMAAAAmBQAAAAA=&#10;" strokecolor="black [3213]"/>
            </w:pict>
          </mc:Fallback>
        </mc:AlternateContent>
      </w:r>
      <w:r w:rsidR="00866DFB">
        <w:rPr>
          <w:noProof/>
          <w:lang w:eastAsia="de-DE"/>
        </w:rPr>
        <w:t>Olsberg</w:t>
      </w:r>
      <w:r w:rsidRPr="00B24A40">
        <w:rPr>
          <w:noProof/>
          <w:lang w:eastAsia="de-DE"/>
        </w:rPr>
        <w:t xml:space="preserve">, </w:t>
      </w:r>
      <w:r w:rsidRPr="00B24A40">
        <w:t>01.</w:t>
      </w:r>
      <w:r w:rsidR="00385537">
        <w:t>01.2026</w:t>
      </w:r>
    </w:p>
    <w:p w14:paraId="04663141" w14:textId="5846C164" w:rsidR="00723770" w:rsidRPr="00B24A40" w:rsidRDefault="00080BBC" w:rsidP="009774E6">
      <w:pPr>
        <w:spacing w:after="0" w:line="276" w:lineRule="auto"/>
        <w:ind w:left="50" w:hanging="28"/>
      </w:pPr>
      <w:r w:rsidRPr="00080BBC">
        <w:rPr>
          <w:i/>
          <w:iCs/>
          <w:sz w:val="20"/>
          <w:szCs w:val="20"/>
        </w:rPr>
        <w:t>Place an</w:t>
      </w:r>
      <w:r>
        <w:rPr>
          <w:i/>
          <w:iCs/>
          <w:sz w:val="20"/>
          <w:szCs w:val="20"/>
        </w:rPr>
        <w:t>d</w:t>
      </w:r>
      <w:r w:rsidRPr="00080BBC">
        <w:rPr>
          <w:i/>
          <w:iCs/>
          <w:sz w:val="20"/>
          <w:szCs w:val="20"/>
        </w:rPr>
        <w:t xml:space="preserve"> Date of issue</w:t>
      </w:r>
      <w:r w:rsidR="00723770" w:rsidRPr="00723770">
        <w:rPr>
          <w:i/>
          <w:iCs/>
        </w:rPr>
        <w:tab/>
      </w:r>
      <w:r w:rsidR="00723770" w:rsidRPr="00B24A40">
        <w:tab/>
      </w:r>
      <w:r w:rsidR="00723770" w:rsidRPr="00B24A40">
        <w:tab/>
      </w:r>
      <w:r w:rsidR="00723770" w:rsidRPr="009774E6">
        <w:rPr>
          <w:sz w:val="20"/>
          <w:szCs w:val="20"/>
        </w:rPr>
        <w:t xml:space="preserve">          </w:t>
      </w:r>
      <w:r>
        <w:rPr>
          <w:sz w:val="20"/>
          <w:szCs w:val="20"/>
        </w:rPr>
        <w:tab/>
        <w:t xml:space="preserve">            </w:t>
      </w:r>
      <w:r w:rsidR="009774E6">
        <w:rPr>
          <w:sz w:val="20"/>
          <w:szCs w:val="20"/>
        </w:rPr>
        <w:t xml:space="preserve"> </w:t>
      </w:r>
      <w:r w:rsidRPr="00080BBC">
        <w:rPr>
          <w:i/>
          <w:iCs/>
          <w:sz w:val="20"/>
          <w:szCs w:val="20"/>
        </w:rPr>
        <w:t>Signature</w:t>
      </w:r>
      <w:r w:rsidR="00723770" w:rsidRPr="00B24A40">
        <w:tab/>
      </w:r>
    </w:p>
    <w:p w14:paraId="4716F22A" w14:textId="5655146A" w:rsidR="00723770" w:rsidRPr="00723770" w:rsidRDefault="00723770" w:rsidP="00723770"/>
    <w:p w14:paraId="18FD1A93" w14:textId="77777777" w:rsidR="00723770" w:rsidRPr="00723770" w:rsidRDefault="00723770" w:rsidP="00723770"/>
    <w:sectPr w:rsidR="00723770" w:rsidRPr="00723770" w:rsidSect="0024197F">
      <w:headerReference w:type="default" r:id="rId9"/>
      <w:footerReference w:type="default" r:id="rId10"/>
      <w:pgSz w:w="11906" w:h="16838"/>
      <w:pgMar w:top="709" w:right="1417" w:bottom="1134" w:left="1417" w:header="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BADC8" w14:textId="77777777" w:rsidR="00A309B2" w:rsidRDefault="00A309B2" w:rsidP="00113980">
      <w:pPr>
        <w:spacing w:after="0" w:line="240" w:lineRule="auto"/>
      </w:pPr>
      <w:r>
        <w:separator/>
      </w:r>
    </w:p>
  </w:endnote>
  <w:endnote w:type="continuationSeparator" w:id="0">
    <w:p w14:paraId="2995F089" w14:textId="77777777" w:rsidR="00A309B2" w:rsidRDefault="00A309B2" w:rsidP="001139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Rotis SansSerif Std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sto Light">
    <w:altName w:val="Calibri"/>
    <w:charset w:val="00"/>
    <w:family w:val="auto"/>
    <w:pitch w:val="variable"/>
    <w:sig w:usb0="A00000AF" w:usb1="5000E0FB" w:usb2="00000000" w:usb3="00000000" w:csb0="0000019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7B5D7" w14:textId="362D16B3" w:rsidR="00113980" w:rsidRDefault="00113980">
    <w:pPr>
      <w:pStyle w:val="Fuzeile"/>
    </w:pPr>
  </w:p>
  <w:p w14:paraId="1B901400" w14:textId="77777777" w:rsidR="00113980" w:rsidRDefault="00113980" w:rsidP="00113980">
    <w:pPr>
      <w:pStyle w:val="EinfAbs"/>
      <w:suppressAutoHyphens/>
      <w:jc w:val="center"/>
      <w:rPr>
        <w:rFonts w:ascii="Rotis SansSerif Std Light" w:hAnsi="Rotis SansSerif Std Light" w:cs="Rotis SansSerif Std Light"/>
        <w:sz w:val="16"/>
        <w:szCs w:val="16"/>
      </w:rPr>
    </w:pPr>
    <w:r>
      <w:rPr>
        <w:rStyle w:val="9"/>
        <w:noProof/>
        <w:sz w:val="16"/>
        <w:szCs w:val="16"/>
      </w:rPr>
      <w:drawing>
        <wp:inline distT="0" distB="0" distL="0" distR="0" wp14:anchorId="3892A15C" wp14:editId="2640A77D">
          <wp:extent cx="1956391" cy="524265"/>
          <wp:effectExtent l="0" t="0" r="6350" b="9525"/>
          <wp:docPr id="11" name="Grafik 11" descr="Ein Bild, das Text, ClipAr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ClipAr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1829" cy="549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E79832" w14:textId="65878898" w:rsidR="00113980" w:rsidRPr="00113980" w:rsidRDefault="00113980" w:rsidP="00113980">
    <w:pPr>
      <w:pStyle w:val="EinfAbs"/>
      <w:suppressAutoHyphens/>
      <w:jc w:val="center"/>
      <w:rPr>
        <w:rFonts w:ascii="Rotis SansSerif Std Light" w:hAnsi="Rotis SansSerif Std Light" w:cs="Rotis SansSerif Std Light"/>
        <w:sz w:val="16"/>
        <w:szCs w:val="16"/>
      </w:rPr>
    </w:pPr>
    <w:r>
      <w:rPr>
        <w:rFonts w:ascii="Rotis SansSerif Std Light" w:hAnsi="Rotis SansSerif Std Light" w:cs="Rotis SansSerif Std Light"/>
        <w:sz w:val="16"/>
        <w:szCs w:val="16"/>
      </w:rPr>
      <w:t xml:space="preserve">Schulte Home GmbH </w:t>
    </w:r>
    <w:r>
      <w:rPr>
        <w:rFonts w:ascii="Casto Light" w:hAnsi="Casto Light" w:cs="Casto Light"/>
        <w:sz w:val="16"/>
        <w:szCs w:val="16"/>
      </w:rPr>
      <w:t>&amp;</w:t>
    </w:r>
    <w:r>
      <w:rPr>
        <w:rFonts w:ascii="Rotis SansSerif Std Light" w:hAnsi="Rotis SansSerif Std Light" w:cs="Rotis SansSerif Std Light"/>
        <w:sz w:val="16"/>
        <w:szCs w:val="16"/>
      </w:rPr>
      <w:t xml:space="preserve"> Co. KG  </w:t>
    </w:r>
    <w:r>
      <w:rPr>
        <w:rStyle w:val="9"/>
        <w:position w:val="1"/>
        <w:sz w:val="12"/>
        <w:szCs w:val="12"/>
      </w:rPr>
      <w:t>•</w:t>
    </w:r>
    <w:r>
      <w:rPr>
        <w:rStyle w:val="9"/>
        <w:sz w:val="16"/>
        <w:szCs w:val="16"/>
      </w:rPr>
      <w:t xml:space="preserve">  Am Lindhövel 1  </w:t>
    </w:r>
    <w:r>
      <w:rPr>
        <w:rStyle w:val="9"/>
        <w:position w:val="1"/>
        <w:sz w:val="12"/>
        <w:szCs w:val="12"/>
      </w:rPr>
      <w:t>•</w:t>
    </w:r>
    <w:r>
      <w:rPr>
        <w:rStyle w:val="9"/>
        <w:sz w:val="16"/>
        <w:szCs w:val="16"/>
      </w:rPr>
      <w:t xml:space="preserve">  59846 Sundern  </w:t>
    </w:r>
    <w:r>
      <w:rPr>
        <w:rStyle w:val="9"/>
        <w:position w:val="1"/>
        <w:sz w:val="12"/>
        <w:szCs w:val="12"/>
      </w:rPr>
      <w:t>•</w:t>
    </w:r>
    <w:r>
      <w:rPr>
        <w:rStyle w:val="9"/>
        <w:sz w:val="16"/>
        <w:szCs w:val="16"/>
      </w:rPr>
      <w:t xml:space="preserve">  www.schulte.de  </w:t>
    </w:r>
    <w:r>
      <w:rPr>
        <w:rStyle w:val="9"/>
        <w:position w:val="1"/>
        <w:sz w:val="12"/>
        <w:szCs w:val="12"/>
      </w:rPr>
      <w:t>•</w:t>
    </w:r>
    <w:r>
      <w:rPr>
        <w:rStyle w:val="9"/>
        <w:sz w:val="16"/>
        <w:szCs w:val="16"/>
      </w:rPr>
      <w:t xml:space="preserve">  info@schulte.de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8BF502" w14:textId="77777777" w:rsidR="00A309B2" w:rsidRDefault="00A309B2" w:rsidP="00113980">
      <w:pPr>
        <w:spacing w:after="0" w:line="240" w:lineRule="auto"/>
      </w:pPr>
      <w:r>
        <w:separator/>
      </w:r>
    </w:p>
  </w:footnote>
  <w:footnote w:type="continuationSeparator" w:id="0">
    <w:p w14:paraId="423E71CE" w14:textId="77777777" w:rsidR="00A309B2" w:rsidRDefault="00A309B2" w:rsidP="001139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1287A" w14:textId="6FE390DC" w:rsidR="003B7C95" w:rsidRDefault="00385537" w:rsidP="00723770">
    <w:pPr>
      <w:keepNext/>
      <w:keepLines/>
      <w:tabs>
        <w:tab w:val="left" w:pos="8160"/>
      </w:tabs>
      <w:spacing w:before="100" w:beforeAutospacing="1" w:after="0" w:line="276" w:lineRule="auto"/>
      <w:outlineLvl w:val="0"/>
      <w:rPr>
        <w:rFonts w:eastAsiaTheme="majorEastAsia" w:cs="Myriad Pro"/>
        <w:b/>
        <w:bCs/>
        <w:color w:val="000000"/>
        <w:sz w:val="40"/>
        <w:szCs w:val="38"/>
      </w:rPr>
    </w:pPr>
    <w:r>
      <w:rPr>
        <w:rFonts w:ascii="Gill Sans MT" w:hAnsi="Gill Sans MT" w:cs="Myriad Pro"/>
        <w:b/>
        <w:bCs/>
        <w:noProof/>
        <w:color w:val="000000"/>
        <w:sz w:val="36"/>
        <w:szCs w:val="36"/>
      </w:rPr>
      <w:drawing>
        <wp:anchor distT="0" distB="0" distL="114300" distR="114300" simplePos="0" relativeHeight="251659264" behindDoc="0" locked="0" layoutInCell="1" allowOverlap="1" wp14:anchorId="0F541334" wp14:editId="22A06770">
          <wp:simplePos x="0" y="0"/>
          <wp:positionH relativeFrom="column">
            <wp:posOffset>4890135</wp:posOffset>
          </wp:positionH>
          <wp:positionV relativeFrom="paragraph">
            <wp:posOffset>180975</wp:posOffset>
          </wp:positionV>
          <wp:extent cx="1310640" cy="944880"/>
          <wp:effectExtent l="0" t="0" r="3810" b="762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0640" cy="944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4D54CC72" w14:textId="7F1BFDC6" w:rsidR="00723770" w:rsidRDefault="00723770">
    <w:pPr>
      <w:pStyle w:val="Kopfzeile"/>
    </w:pPr>
  </w:p>
  <w:p w14:paraId="5739EE4B" w14:textId="77777777" w:rsidR="00723770" w:rsidRDefault="0072377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B6BAE"/>
    <w:multiLevelType w:val="hybridMultilevel"/>
    <w:tmpl w:val="9006BBC2"/>
    <w:lvl w:ilvl="0" w:tplc="0407000F">
      <w:start w:val="1"/>
      <w:numFmt w:val="decimal"/>
      <w:lvlText w:val="%1."/>
      <w:lvlJc w:val="left"/>
      <w:pPr>
        <w:ind w:left="382" w:hanging="360"/>
      </w:pPr>
    </w:lvl>
    <w:lvl w:ilvl="1" w:tplc="04070019" w:tentative="1">
      <w:start w:val="1"/>
      <w:numFmt w:val="lowerLetter"/>
      <w:lvlText w:val="%2."/>
      <w:lvlJc w:val="left"/>
      <w:pPr>
        <w:ind w:left="1102" w:hanging="360"/>
      </w:pPr>
    </w:lvl>
    <w:lvl w:ilvl="2" w:tplc="0407001B" w:tentative="1">
      <w:start w:val="1"/>
      <w:numFmt w:val="lowerRoman"/>
      <w:lvlText w:val="%3."/>
      <w:lvlJc w:val="right"/>
      <w:pPr>
        <w:ind w:left="1822" w:hanging="180"/>
      </w:pPr>
    </w:lvl>
    <w:lvl w:ilvl="3" w:tplc="0407000F" w:tentative="1">
      <w:start w:val="1"/>
      <w:numFmt w:val="decimal"/>
      <w:lvlText w:val="%4."/>
      <w:lvlJc w:val="left"/>
      <w:pPr>
        <w:ind w:left="2542" w:hanging="360"/>
      </w:pPr>
    </w:lvl>
    <w:lvl w:ilvl="4" w:tplc="04070019" w:tentative="1">
      <w:start w:val="1"/>
      <w:numFmt w:val="lowerLetter"/>
      <w:lvlText w:val="%5."/>
      <w:lvlJc w:val="left"/>
      <w:pPr>
        <w:ind w:left="3262" w:hanging="360"/>
      </w:pPr>
    </w:lvl>
    <w:lvl w:ilvl="5" w:tplc="0407001B" w:tentative="1">
      <w:start w:val="1"/>
      <w:numFmt w:val="lowerRoman"/>
      <w:lvlText w:val="%6."/>
      <w:lvlJc w:val="right"/>
      <w:pPr>
        <w:ind w:left="3982" w:hanging="180"/>
      </w:pPr>
    </w:lvl>
    <w:lvl w:ilvl="6" w:tplc="0407000F" w:tentative="1">
      <w:start w:val="1"/>
      <w:numFmt w:val="decimal"/>
      <w:lvlText w:val="%7."/>
      <w:lvlJc w:val="left"/>
      <w:pPr>
        <w:ind w:left="4702" w:hanging="360"/>
      </w:pPr>
    </w:lvl>
    <w:lvl w:ilvl="7" w:tplc="04070019" w:tentative="1">
      <w:start w:val="1"/>
      <w:numFmt w:val="lowerLetter"/>
      <w:lvlText w:val="%8."/>
      <w:lvlJc w:val="left"/>
      <w:pPr>
        <w:ind w:left="5422" w:hanging="360"/>
      </w:pPr>
    </w:lvl>
    <w:lvl w:ilvl="8" w:tplc="0407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" w15:restartNumberingAfterBreak="0">
    <w:nsid w:val="08BE01E5"/>
    <w:multiLevelType w:val="multilevel"/>
    <w:tmpl w:val="946A0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05958E3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F3559B"/>
    <w:multiLevelType w:val="hybridMultilevel"/>
    <w:tmpl w:val="DBAAC154"/>
    <w:lvl w:ilvl="0" w:tplc="392E2AD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62" w:hanging="360"/>
      </w:pPr>
    </w:lvl>
    <w:lvl w:ilvl="2" w:tplc="0407001B" w:tentative="1">
      <w:start w:val="1"/>
      <w:numFmt w:val="lowerRoman"/>
      <w:lvlText w:val="%3."/>
      <w:lvlJc w:val="right"/>
      <w:pPr>
        <w:ind w:left="1882" w:hanging="180"/>
      </w:pPr>
    </w:lvl>
    <w:lvl w:ilvl="3" w:tplc="0407000F" w:tentative="1">
      <w:start w:val="1"/>
      <w:numFmt w:val="decimal"/>
      <w:lvlText w:val="%4."/>
      <w:lvlJc w:val="left"/>
      <w:pPr>
        <w:ind w:left="2602" w:hanging="360"/>
      </w:pPr>
    </w:lvl>
    <w:lvl w:ilvl="4" w:tplc="04070019" w:tentative="1">
      <w:start w:val="1"/>
      <w:numFmt w:val="lowerLetter"/>
      <w:lvlText w:val="%5."/>
      <w:lvlJc w:val="left"/>
      <w:pPr>
        <w:ind w:left="3322" w:hanging="360"/>
      </w:pPr>
    </w:lvl>
    <w:lvl w:ilvl="5" w:tplc="0407001B" w:tentative="1">
      <w:start w:val="1"/>
      <w:numFmt w:val="lowerRoman"/>
      <w:lvlText w:val="%6."/>
      <w:lvlJc w:val="right"/>
      <w:pPr>
        <w:ind w:left="4042" w:hanging="180"/>
      </w:pPr>
    </w:lvl>
    <w:lvl w:ilvl="6" w:tplc="0407000F" w:tentative="1">
      <w:start w:val="1"/>
      <w:numFmt w:val="decimal"/>
      <w:lvlText w:val="%7."/>
      <w:lvlJc w:val="left"/>
      <w:pPr>
        <w:ind w:left="4762" w:hanging="360"/>
      </w:pPr>
    </w:lvl>
    <w:lvl w:ilvl="7" w:tplc="04070019" w:tentative="1">
      <w:start w:val="1"/>
      <w:numFmt w:val="lowerLetter"/>
      <w:lvlText w:val="%8."/>
      <w:lvlJc w:val="left"/>
      <w:pPr>
        <w:ind w:left="5482" w:hanging="360"/>
      </w:pPr>
    </w:lvl>
    <w:lvl w:ilvl="8" w:tplc="0407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4" w15:restartNumberingAfterBreak="0">
    <w:nsid w:val="213523C7"/>
    <w:multiLevelType w:val="hybridMultilevel"/>
    <w:tmpl w:val="A8986380"/>
    <w:lvl w:ilvl="0" w:tplc="C838C7C4">
      <w:start w:val="1"/>
      <w:numFmt w:val="decimal"/>
      <w:lvlText w:val="(%1)"/>
      <w:lvlJc w:val="left"/>
      <w:pPr>
        <w:ind w:left="405" w:hanging="405"/>
      </w:pPr>
      <w:rPr>
        <w:rFonts w:hint="default"/>
      </w:rPr>
    </w:lvl>
    <w:lvl w:ilvl="1" w:tplc="B0506CB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BF1B58"/>
    <w:multiLevelType w:val="hybridMultilevel"/>
    <w:tmpl w:val="90A0E86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495E75"/>
    <w:multiLevelType w:val="hybridMultilevel"/>
    <w:tmpl w:val="F9028AF0"/>
    <w:lvl w:ilvl="0" w:tplc="2FA4108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46F574E6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7BB1102"/>
    <w:multiLevelType w:val="hybridMultilevel"/>
    <w:tmpl w:val="76ECD2C8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263B16"/>
    <w:multiLevelType w:val="hybridMultilevel"/>
    <w:tmpl w:val="D39E046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63F58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58D4212"/>
    <w:multiLevelType w:val="multilevel"/>
    <w:tmpl w:val="024C8EF4"/>
    <w:lvl w:ilvl="0">
      <w:start w:val="1"/>
      <w:numFmt w:val="bullet"/>
      <w:lvlText w:val=""/>
      <w:lvlJc w:val="left"/>
      <w:pPr>
        <w:tabs>
          <w:tab w:val="num" w:pos="312"/>
        </w:tabs>
        <w:ind w:left="31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52"/>
        </w:tabs>
        <w:ind w:left="1752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72"/>
        </w:tabs>
        <w:ind w:left="2472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12"/>
        </w:tabs>
        <w:ind w:left="3912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32"/>
        </w:tabs>
        <w:ind w:left="4632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72"/>
        </w:tabs>
        <w:ind w:left="6072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58410F9E"/>
    <w:multiLevelType w:val="hybridMultilevel"/>
    <w:tmpl w:val="BF3ABC5E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96251D8"/>
    <w:multiLevelType w:val="multilevel"/>
    <w:tmpl w:val="CAD28A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2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280" w:hanging="1440"/>
      </w:pPr>
      <w:rPr>
        <w:rFonts w:hint="default"/>
        <w:color w:val="000000"/>
      </w:rPr>
    </w:lvl>
  </w:abstractNum>
  <w:abstractNum w:abstractNumId="14" w15:restartNumberingAfterBreak="0">
    <w:nsid w:val="5C83625C"/>
    <w:multiLevelType w:val="hybridMultilevel"/>
    <w:tmpl w:val="4EDCCDEC"/>
    <w:lvl w:ilvl="0" w:tplc="392E2AD6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7D6F51"/>
    <w:multiLevelType w:val="multilevel"/>
    <w:tmpl w:val="9D00A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8F26BA1"/>
    <w:multiLevelType w:val="multilevel"/>
    <w:tmpl w:val="952E9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D97844"/>
    <w:multiLevelType w:val="hybridMultilevel"/>
    <w:tmpl w:val="234EED40"/>
    <w:lvl w:ilvl="0" w:tplc="4798060A">
      <w:start w:val="7"/>
      <w:numFmt w:val="decimal"/>
      <w:lvlText w:val="%1."/>
      <w:lvlJc w:val="left"/>
      <w:pPr>
        <w:ind w:left="-66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2794A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85236FA"/>
    <w:multiLevelType w:val="multilevel"/>
    <w:tmpl w:val="8EEED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B5660EF"/>
    <w:multiLevelType w:val="multilevel"/>
    <w:tmpl w:val="DD9C53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num w:numId="1" w16cid:durableId="1511288265">
    <w:abstractNumId w:val="19"/>
  </w:num>
  <w:num w:numId="2" w16cid:durableId="535045023">
    <w:abstractNumId w:val="18"/>
  </w:num>
  <w:num w:numId="3" w16cid:durableId="2013995031">
    <w:abstractNumId w:val="11"/>
  </w:num>
  <w:num w:numId="4" w16cid:durableId="1743719284">
    <w:abstractNumId w:val="15"/>
  </w:num>
  <w:num w:numId="5" w16cid:durableId="68771260">
    <w:abstractNumId w:val="16"/>
  </w:num>
  <w:num w:numId="6" w16cid:durableId="414790490">
    <w:abstractNumId w:val="1"/>
  </w:num>
  <w:num w:numId="7" w16cid:durableId="370884568">
    <w:abstractNumId w:val="5"/>
  </w:num>
  <w:num w:numId="8" w16cid:durableId="1526090647">
    <w:abstractNumId w:val="7"/>
  </w:num>
  <w:num w:numId="9" w16cid:durableId="1050693831">
    <w:abstractNumId w:val="10"/>
  </w:num>
  <w:num w:numId="10" w16cid:durableId="1687637129">
    <w:abstractNumId w:val="20"/>
  </w:num>
  <w:num w:numId="11" w16cid:durableId="422531497">
    <w:abstractNumId w:val="2"/>
  </w:num>
  <w:num w:numId="12" w16cid:durableId="2029330932">
    <w:abstractNumId w:val="6"/>
  </w:num>
  <w:num w:numId="13" w16cid:durableId="560094363">
    <w:abstractNumId w:val="4"/>
  </w:num>
  <w:num w:numId="14" w16cid:durableId="938295375">
    <w:abstractNumId w:val="12"/>
  </w:num>
  <w:num w:numId="15" w16cid:durableId="93325832">
    <w:abstractNumId w:val="9"/>
  </w:num>
  <w:num w:numId="16" w16cid:durableId="1874927555">
    <w:abstractNumId w:val="8"/>
  </w:num>
  <w:num w:numId="17" w16cid:durableId="365450692">
    <w:abstractNumId w:val="17"/>
  </w:num>
  <w:num w:numId="18" w16cid:durableId="2040888055">
    <w:abstractNumId w:val="3"/>
  </w:num>
  <w:num w:numId="19" w16cid:durableId="2003266213">
    <w:abstractNumId w:val="0"/>
  </w:num>
  <w:num w:numId="20" w16cid:durableId="1237976731">
    <w:abstractNumId w:val="13"/>
  </w:num>
  <w:num w:numId="21" w16cid:durableId="21333574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80"/>
    <w:rsid w:val="00007CE7"/>
    <w:rsid w:val="00080BBC"/>
    <w:rsid w:val="000B4101"/>
    <w:rsid w:val="00113980"/>
    <w:rsid w:val="00163E0D"/>
    <w:rsid w:val="001F212A"/>
    <w:rsid w:val="002118B4"/>
    <w:rsid w:val="0024197F"/>
    <w:rsid w:val="00245DD6"/>
    <w:rsid w:val="00385537"/>
    <w:rsid w:val="003B7C95"/>
    <w:rsid w:val="0041002A"/>
    <w:rsid w:val="0041659A"/>
    <w:rsid w:val="00441424"/>
    <w:rsid w:val="0045360A"/>
    <w:rsid w:val="004C389E"/>
    <w:rsid w:val="00555CF9"/>
    <w:rsid w:val="005B6F3A"/>
    <w:rsid w:val="005E1561"/>
    <w:rsid w:val="00614C5A"/>
    <w:rsid w:val="006E0ED6"/>
    <w:rsid w:val="00723770"/>
    <w:rsid w:val="00831043"/>
    <w:rsid w:val="00833466"/>
    <w:rsid w:val="00866DFB"/>
    <w:rsid w:val="00915FD0"/>
    <w:rsid w:val="009774E6"/>
    <w:rsid w:val="009F7C81"/>
    <w:rsid w:val="00A15BA8"/>
    <w:rsid w:val="00A26D26"/>
    <w:rsid w:val="00A309B2"/>
    <w:rsid w:val="00A52664"/>
    <w:rsid w:val="00AF0A1C"/>
    <w:rsid w:val="00B477CF"/>
    <w:rsid w:val="00B733A5"/>
    <w:rsid w:val="00C513C9"/>
    <w:rsid w:val="00C5397E"/>
    <w:rsid w:val="00D017C8"/>
    <w:rsid w:val="00DB2AFB"/>
    <w:rsid w:val="00DC2BA5"/>
    <w:rsid w:val="00F0291C"/>
    <w:rsid w:val="00F03A76"/>
    <w:rsid w:val="00F86104"/>
    <w:rsid w:val="00FC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390C81B"/>
  <w15:chartTrackingRefBased/>
  <w15:docId w15:val="{A37287EE-8773-4A48-A685-98932792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245DD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113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13980"/>
  </w:style>
  <w:style w:type="paragraph" w:styleId="Fuzeile">
    <w:name w:val="footer"/>
    <w:basedOn w:val="Standard"/>
    <w:link w:val="FuzeileZchn"/>
    <w:uiPriority w:val="99"/>
    <w:unhideWhenUsed/>
    <w:rsid w:val="001139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13980"/>
  </w:style>
  <w:style w:type="paragraph" w:customStyle="1" w:styleId="EinfAbs">
    <w:name w:val="[Einf. Abs.]"/>
    <w:basedOn w:val="Standard"/>
    <w:uiPriority w:val="99"/>
    <w:rsid w:val="00113980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customStyle="1" w:styleId="9">
    <w:name w:val="9"/>
    <w:aliases w:val="0 pt &quot;45&quot; - Fließtext"/>
    <w:uiPriority w:val="99"/>
    <w:rsid w:val="00113980"/>
    <w:rPr>
      <w:rFonts w:ascii="Rotis SansSerif Std Light" w:hAnsi="Rotis SansSerif Std Light" w:cs="Rotis SansSerif Std Light"/>
      <w:color w:val="000000"/>
      <w:spacing w:val="0"/>
      <w:w w:val="100"/>
      <w:position w:val="0"/>
      <w:sz w:val="18"/>
      <w:szCs w:val="18"/>
      <w:u w:val="none"/>
      <w:vertAlign w:val="baseline"/>
    </w:rPr>
  </w:style>
  <w:style w:type="paragraph" w:styleId="StandardWeb">
    <w:name w:val="Normal (Web)"/>
    <w:basedOn w:val="Standard"/>
    <w:uiPriority w:val="99"/>
    <w:unhideWhenUsed/>
    <w:rsid w:val="00C53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52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52664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A5266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52664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45DD6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styleId="Listenabsatz">
    <w:name w:val="List Paragraph"/>
    <w:basedOn w:val="Standard"/>
    <w:uiPriority w:val="34"/>
    <w:qFormat/>
    <w:rsid w:val="00245DD6"/>
    <w:pPr>
      <w:ind w:left="720"/>
      <w:contextualSpacing/>
    </w:pPr>
  </w:style>
  <w:style w:type="table" w:styleId="Tabellenraster">
    <w:name w:val="Table Grid"/>
    <w:basedOn w:val="NormaleTabelle"/>
    <w:uiPriority w:val="59"/>
    <w:rsid w:val="007237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6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4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0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15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3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72D36-5EAB-466E-9ACE-64ADED208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Schakeit, Sarah</dc:creator>
  <cp:keywords/>
  <dc:description/>
  <cp:lastModifiedBy>Krayl, Anja</cp:lastModifiedBy>
  <cp:revision>6</cp:revision>
  <cp:lastPrinted>2021-12-22T08:26:00Z</cp:lastPrinted>
  <dcterms:created xsi:type="dcterms:W3CDTF">2022-04-14T07:38:00Z</dcterms:created>
  <dcterms:modified xsi:type="dcterms:W3CDTF">2026-03-19T12:39:00Z</dcterms:modified>
</cp:coreProperties>
</file>